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jc w:val="center"/>
        <w:rPr>
          <w:rFonts w:ascii="黑体" w:eastAsia="黑体"/>
          <w:b/>
          <w:sz w:val="36"/>
          <w:szCs w:val="36"/>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黑体" w:eastAsia="黑体"/>
          <w:b/>
          <w:sz w:val="36"/>
          <w:szCs w:val="36"/>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黑体" w:eastAsia="黑体"/>
          <w:b/>
          <w:sz w:val="36"/>
          <w:szCs w:val="36"/>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ascii="黑体" w:eastAsia="黑体"/>
          <w:b/>
          <w:sz w:val="32"/>
          <w:szCs w:val="32"/>
        </w:rPr>
      </w:pPr>
      <w:bookmarkStart w:id="0" w:name="_GoBack"/>
      <w:r>
        <w:drawing>
          <wp:anchor distT="0" distB="0" distL="114300" distR="114300" simplePos="0" relativeHeight="251679744" behindDoc="1" locked="1" layoutInCell="1" allowOverlap="1">
            <wp:simplePos x="0" y="0"/>
            <wp:positionH relativeFrom="column">
              <wp:posOffset>-1139825</wp:posOffset>
            </wp:positionH>
            <wp:positionV relativeFrom="paragraph">
              <wp:posOffset>-1951990</wp:posOffset>
            </wp:positionV>
            <wp:extent cx="7534275" cy="10706100"/>
            <wp:effectExtent l="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cstate="print"/>
                    <a:stretch>
                      <a:fillRect/>
                    </a:stretch>
                  </pic:blipFill>
                  <pic:spPr>
                    <a:xfrm>
                      <a:off x="0" y="0"/>
                      <a:ext cx="7534275" cy="10706100"/>
                    </a:xfrm>
                    <a:prstGeom prst="rect">
                      <a:avLst/>
                    </a:prstGeom>
                    <a:noFill/>
                    <a:ln w="9525">
                      <a:noFill/>
                    </a:ln>
                  </pic:spPr>
                </pic:pic>
              </a:graphicData>
            </a:graphic>
          </wp:anchor>
        </w:drawing>
      </w:r>
      <w:bookmarkEnd w:id="0"/>
      <w:r>
        <w:rPr>
          <w:rFonts w:hint="eastAsia" w:ascii="黑体" w:eastAsia="黑体"/>
          <w:b/>
          <w:sz w:val="36"/>
          <w:szCs w:val="36"/>
        </w:rPr>
        <w:t>关</w:t>
      </w:r>
      <w:r>
        <w:rPr>
          <w:rFonts w:hint="eastAsia" w:ascii="黑体" w:eastAsia="黑体"/>
          <w:b/>
          <w:sz w:val="32"/>
          <w:szCs w:val="32"/>
        </w:rPr>
        <w:t>于召开广西医师协会皮肤科医师分会第一届委员会</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ascii="黑体" w:eastAsia="黑体"/>
          <w:b/>
          <w:color w:val="FF0000"/>
          <w:sz w:val="32"/>
          <w:szCs w:val="32"/>
        </w:rPr>
      </w:pPr>
      <w:r>
        <w:rPr>
          <w:rFonts w:hint="eastAsia" w:ascii="黑体" w:eastAsia="黑体"/>
          <w:b/>
          <w:sz w:val="32"/>
          <w:szCs w:val="32"/>
        </w:rPr>
        <w:t>第一次全体</w:t>
      </w:r>
      <w:r>
        <w:rPr>
          <w:rFonts w:hint="eastAsia" w:ascii="黑体" w:eastAsia="黑体"/>
          <w:b/>
          <w:sz w:val="32"/>
          <w:szCs w:val="32"/>
          <w:lang w:eastAsia="zh-CN"/>
        </w:rPr>
        <w:t>委员</w:t>
      </w:r>
      <w:r>
        <w:rPr>
          <w:rFonts w:hint="eastAsia" w:ascii="黑体" w:eastAsia="黑体"/>
          <w:b/>
          <w:sz w:val="32"/>
          <w:szCs w:val="32"/>
        </w:rPr>
        <w:t>会议的通知</w:t>
      </w:r>
    </w:p>
    <w:p>
      <w:pPr>
        <w:snapToGrid w:val="0"/>
        <w:spacing w:line="700" w:lineRule="exact"/>
        <w:jc w:val="left"/>
        <w:rPr>
          <w:rFonts w:hint="eastAsia"/>
          <w:sz w:val="28"/>
          <w:szCs w:val="28"/>
          <w:u w:val="none"/>
          <w:lang w:val="en-US" w:eastAsia="zh-CN"/>
        </w:rPr>
      </w:pPr>
      <w:r>
        <w:rPr>
          <w:rFonts w:hint="eastAsia"/>
          <w:sz w:val="28"/>
          <w:szCs w:val="28"/>
          <w:u w:val="none"/>
          <w:lang w:val="en-US" w:eastAsia="zh-CN"/>
        </w:rPr>
        <w:t xml:space="preserve">                                         </w:t>
      </w:r>
    </w:p>
    <w:p>
      <w:pPr>
        <w:keepNext w:val="0"/>
        <w:keepLines w:val="0"/>
        <w:pageBreakBefore w:val="0"/>
        <w:kinsoku/>
        <w:wordWrap/>
        <w:overflowPunct/>
        <w:topLinePunct w:val="0"/>
        <w:bidi w:val="0"/>
        <w:spacing w:line="560" w:lineRule="exact"/>
        <w:ind w:right="0" w:rightChars="0" w:firstLine="410" w:firstLineChars="171"/>
        <w:jc w:val="right"/>
        <w:textAlignment w:val="auto"/>
        <w:rPr>
          <w:rFonts w:hint="eastAsia"/>
          <w:sz w:val="24"/>
          <w:szCs w:val="24"/>
          <w:lang w:val="en-US" w:eastAsia="zh-CN"/>
        </w:rPr>
      </w:pPr>
      <w:r>
        <w:rPr>
          <w:rFonts w:hint="eastAsia"/>
          <w:sz w:val="24"/>
          <w:szCs w:val="24"/>
          <w:lang w:val="en-US" w:eastAsia="zh-CN"/>
        </w:rPr>
        <w:t>桂医协函【2018】76号</w:t>
      </w:r>
    </w:p>
    <w:p>
      <w:pPr>
        <w:keepNext w:val="0"/>
        <w:keepLines w:val="0"/>
        <w:pageBreakBefore w:val="0"/>
        <w:kinsoku/>
        <w:wordWrap/>
        <w:overflowPunct/>
        <w:topLinePunct w:val="0"/>
        <w:bidi w:val="0"/>
        <w:spacing w:line="560" w:lineRule="exact"/>
        <w:ind w:right="0" w:rightChars="0"/>
        <w:textAlignment w:val="auto"/>
        <w:rPr>
          <w:rFonts w:hint="eastAsia"/>
          <w:sz w:val="24"/>
          <w:szCs w:val="24"/>
        </w:rPr>
      </w:pPr>
      <w:r>
        <w:rPr>
          <w:rFonts w:hint="eastAsia"/>
          <w:sz w:val="24"/>
          <w:szCs w:val="24"/>
          <w:lang w:eastAsia="zh-CN"/>
        </w:rPr>
        <w:t>皮肤科医师分会第一届委员会全体</w:t>
      </w:r>
      <w:r>
        <w:rPr>
          <w:rFonts w:hint="eastAsia"/>
          <w:sz w:val="24"/>
          <w:szCs w:val="24"/>
        </w:rPr>
        <w:t>委员：</w:t>
      </w:r>
    </w:p>
    <w:p>
      <w:pPr>
        <w:keepNext w:val="0"/>
        <w:keepLines w:val="0"/>
        <w:pageBreakBefore w:val="0"/>
        <w:kinsoku/>
        <w:wordWrap/>
        <w:overflowPunct/>
        <w:topLinePunct w:val="0"/>
        <w:bidi w:val="0"/>
        <w:spacing w:line="560" w:lineRule="exact"/>
        <w:ind w:right="0" w:rightChars="0" w:firstLine="480" w:firstLineChars="200"/>
        <w:textAlignment w:val="auto"/>
        <w:rPr>
          <w:rFonts w:hint="eastAsia"/>
          <w:sz w:val="24"/>
          <w:szCs w:val="24"/>
        </w:rPr>
      </w:pPr>
      <w:r>
        <w:rPr>
          <w:rFonts w:hint="eastAsia"/>
          <w:sz w:val="24"/>
          <w:szCs w:val="24"/>
        </w:rPr>
        <w:t>经研究，广西医师协会定于2018年6月9日下午在南宁市召开广西医师协会皮肤科医师分会第一届委员会第一次全体</w:t>
      </w:r>
      <w:r>
        <w:rPr>
          <w:rFonts w:hint="eastAsia"/>
          <w:sz w:val="24"/>
          <w:szCs w:val="24"/>
          <w:lang w:eastAsia="zh-CN"/>
        </w:rPr>
        <w:t>委员</w:t>
      </w:r>
      <w:r>
        <w:rPr>
          <w:rFonts w:hint="eastAsia"/>
          <w:sz w:val="24"/>
          <w:szCs w:val="24"/>
        </w:rPr>
        <w:t>会议。</w:t>
      </w:r>
    </w:p>
    <w:p>
      <w:pPr>
        <w:keepNext w:val="0"/>
        <w:keepLines w:val="0"/>
        <w:pageBreakBefore w:val="0"/>
        <w:numPr>
          <w:ilvl w:val="0"/>
          <w:numId w:val="1"/>
        </w:numPr>
        <w:kinsoku/>
        <w:wordWrap/>
        <w:overflowPunct/>
        <w:topLinePunct w:val="0"/>
        <w:bidi w:val="0"/>
        <w:spacing w:line="560" w:lineRule="exact"/>
        <w:ind w:right="0" w:rightChars="0" w:firstLine="480"/>
        <w:textAlignment w:val="auto"/>
        <w:rPr>
          <w:sz w:val="24"/>
          <w:szCs w:val="24"/>
        </w:rPr>
      </w:pPr>
      <w:r>
        <w:rPr>
          <w:sz w:val="24"/>
          <w:szCs w:val="24"/>
        </w:rPr>
        <w:t>会议内容：</w:t>
      </w:r>
    </w:p>
    <w:p>
      <w:pPr>
        <w:pStyle w:val="9"/>
        <w:keepNext w:val="0"/>
        <w:keepLines w:val="0"/>
        <w:pageBreakBefore w:val="0"/>
        <w:numPr>
          <w:ilvl w:val="0"/>
          <w:numId w:val="2"/>
        </w:numPr>
        <w:kinsoku/>
        <w:wordWrap/>
        <w:overflowPunct/>
        <w:topLinePunct w:val="0"/>
        <w:bidi w:val="0"/>
        <w:spacing w:line="560" w:lineRule="exact"/>
        <w:ind w:right="0" w:rightChars="0" w:firstLineChars="0"/>
        <w:textAlignment w:val="auto"/>
        <w:rPr>
          <w:sz w:val="24"/>
          <w:szCs w:val="24"/>
        </w:rPr>
      </w:pPr>
      <w:r>
        <w:rPr>
          <w:rFonts w:hint="eastAsia"/>
          <w:sz w:val="24"/>
          <w:szCs w:val="24"/>
        </w:rPr>
        <w:t>学术活动：陆军</w:t>
      </w:r>
      <w:r>
        <w:rPr>
          <w:sz w:val="24"/>
          <w:szCs w:val="24"/>
        </w:rPr>
        <w:t>总医</w:t>
      </w:r>
      <w:r>
        <w:rPr>
          <w:rFonts w:hint="eastAsia"/>
          <w:sz w:val="24"/>
          <w:szCs w:val="24"/>
        </w:rPr>
        <w:t>院杨蓉娅教授、</w:t>
      </w:r>
      <w:r>
        <w:rPr>
          <w:sz w:val="24"/>
          <w:szCs w:val="24"/>
        </w:rPr>
        <w:t>广州军区总医院</w:t>
      </w:r>
      <w:r>
        <w:rPr>
          <w:rFonts w:hint="eastAsia"/>
          <w:sz w:val="24"/>
          <w:szCs w:val="24"/>
        </w:rPr>
        <w:t>杨慧兰教授讲授色素性疾病诊疗相关进展；</w:t>
      </w:r>
    </w:p>
    <w:p>
      <w:pPr>
        <w:pStyle w:val="9"/>
        <w:keepNext w:val="0"/>
        <w:keepLines w:val="0"/>
        <w:pageBreakBefore w:val="0"/>
        <w:numPr>
          <w:ilvl w:val="0"/>
          <w:numId w:val="2"/>
        </w:numPr>
        <w:kinsoku/>
        <w:wordWrap/>
        <w:overflowPunct/>
        <w:topLinePunct w:val="0"/>
        <w:bidi w:val="0"/>
        <w:spacing w:line="560" w:lineRule="exact"/>
        <w:ind w:right="0" w:rightChars="0" w:firstLineChars="0"/>
        <w:textAlignment w:val="auto"/>
        <w:rPr>
          <w:sz w:val="24"/>
          <w:szCs w:val="24"/>
        </w:rPr>
      </w:pPr>
      <w:r>
        <w:rPr>
          <w:rFonts w:hint="eastAsia"/>
          <w:sz w:val="24"/>
          <w:szCs w:val="24"/>
        </w:rPr>
        <w:t>第一届委员会常务委员增补事宜；</w:t>
      </w:r>
    </w:p>
    <w:p>
      <w:pPr>
        <w:pStyle w:val="9"/>
        <w:keepNext w:val="0"/>
        <w:keepLines w:val="0"/>
        <w:pageBreakBefore w:val="0"/>
        <w:numPr>
          <w:ilvl w:val="0"/>
          <w:numId w:val="2"/>
        </w:numPr>
        <w:kinsoku/>
        <w:wordWrap/>
        <w:overflowPunct/>
        <w:topLinePunct w:val="0"/>
        <w:bidi w:val="0"/>
        <w:spacing w:line="560" w:lineRule="exact"/>
        <w:ind w:right="0" w:rightChars="0" w:firstLineChars="0"/>
        <w:textAlignment w:val="auto"/>
        <w:rPr>
          <w:sz w:val="24"/>
          <w:szCs w:val="24"/>
        </w:rPr>
      </w:pPr>
      <w:r>
        <w:rPr>
          <w:sz w:val="24"/>
          <w:szCs w:val="24"/>
        </w:rPr>
        <w:t>第一届年会</w:t>
      </w:r>
      <w:r>
        <w:rPr>
          <w:rFonts w:hint="eastAsia"/>
          <w:sz w:val="24"/>
          <w:szCs w:val="24"/>
        </w:rPr>
        <w:t>审稿</w:t>
      </w:r>
      <w:r>
        <w:rPr>
          <w:sz w:val="24"/>
          <w:szCs w:val="24"/>
        </w:rPr>
        <w:t>等</w:t>
      </w:r>
      <w:r>
        <w:rPr>
          <w:rFonts w:hint="eastAsia"/>
          <w:sz w:val="24"/>
          <w:szCs w:val="24"/>
        </w:rPr>
        <w:t>相关</w:t>
      </w:r>
      <w:r>
        <w:rPr>
          <w:sz w:val="24"/>
          <w:szCs w:val="24"/>
        </w:rPr>
        <w:t>事宜</w:t>
      </w:r>
      <w:r>
        <w:rPr>
          <w:rFonts w:hint="eastAsia"/>
          <w:sz w:val="24"/>
          <w:szCs w:val="24"/>
        </w:rPr>
        <w:t>；</w:t>
      </w:r>
    </w:p>
    <w:p>
      <w:pPr>
        <w:pStyle w:val="9"/>
        <w:keepNext w:val="0"/>
        <w:keepLines w:val="0"/>
        <w:pageBreakBefore w:val="0"/>
        <w:numPr>
          <w:ilvl w:val="0"/>
          <w:numId w:val="2"/>
        </w:numPr>
        <w:kinsoku/>
        <w:wordWrap/>
        <w:overflowPunct/>
        <w:topLinePunct w:val="0"/>
        <w:bidi w:val="0"/>
        <w:spacing w:line="560" w:lineRule="exact"/>
        <w:ind w:right="0" w:rightChars="0" w:firstLineChars="0"/>
        <w:textAlignment w:val="auto"/>
        <w:rPr>
          <w:sz w:val="24"/>
          <w:szCs w:val="24"/>
        </w:rPr>
      </w:pPr>
      <w:r>
        <w:rPr>
          <w:rFonts w:hint="eastAsia"/>
          <w:sz w:val="24"/>
          <w:szCs w:val="24"/>
        </w:rPr>
        <w:t>专科会员发展专题讨论；</w:t>
      </w:r>
    </w:p>
    <w:p>
      <w:pPr>
        <w:pStyle w:val="9"/>
        <w:keepNext w:val="0"/>
        <w:keepLines w:val="0"/>
        <w:pageBreakBefore w:val="0"/>
        <w:numPr>
          <w:ilvl w:val="0"/>
          <w:numId w:val="2"/>
        </w:numPr>
        <w:kinsoku/>
        <w:wordWrap/>
        <w:overflowPunct/>
        <w:topLinePunct w:val="0"/>
        <w:bidi w:val="0"/>
        <w:spacing w:line="560" w:lineRule="exact"/>
        <w:ind w:right="0" w:rightChars="0" w:firstLineChars="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筹备成立美容皮肤科专业委员会。</w:t>
      </w:r>
    </w:p>
    <w:p>
      <w:pPr>
        <w:keepNext w:val="0"/>
        <w:keepLines w:val="0"/>
        <w:pageBreakBefore w:val="0"/>
        <w:kinsoku/>
        <w:wordWrap/>
        <w:overflowPunct/>
        <w:topLinePunct w:val="0"/>
        <w:bidi w:val="0"/>
        <w:spacing w:line="560" w:lineRule="exact"/>
        <w:ind w:right="0" w:rightChars="0" w:firstLine="480" w:firstLineChars="200"/>
        <w:textAlignment w:val="auto"/>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t>二、</w:t>
      </w:r>
      <w:r>
        <w:rPr>
          <w:rFonts w:hint="eastAsia"/>
          <w:sz w:val="24"/>
          <w:szCs w:val="24"/>
          <w:lang w:val="en-US" w:eastAsia="zh-CN"/>
        </w:rPr>
        <w:t>参会人员：皮肤科医师分会第一届委员会全体委员</w:t>
      </w:r>
    </w:p>
    <w:p>
      <w:pPr>
        <w:keepNext w:val="0"/>
        <w:keepLines w:val="0"/>
        <w:pageBreakBefore w:val="0"/>
        <w:kinsoku/>
        <w:wordWrap/>
        <w:overflowPunct/>
        <w:topLinePunct w:val="0"/>
        <w:bidi w:val="0"/>
        <w:spacing w:line="560" w:lineRule="exact"/>
        <w:ind w:right="0" w:rightChars="0" w:firstLine="480" w:firstLineChars="200"/>
        <w:textAlignment w:val="auto"/>
        <w:rPr>
          <w:rFonts w:hint="eastAsia"/>
          <w:sz w:val="24"/>
          <w:szCs w:val="24"/>
          <w:lang w:val="en-US" w:eastAsia="zh-CN"/>
        </w:rPr>
      </w:pPr>
      <w:r>
        <w:rPr>
          <w:rFonts w:hint="eastAsia"/>
          <w:sz w:val="24"/>
          <w:szCs w:val="24"/>
          <w:lang w:val="en-US" w:eastAsia="zh-CN"/>
        </w:rPr>
        <w:t>三、报到时间：2018年6月9日14:00-16:00</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480" w:firstLineChars="200"/>
        <w:jc w:val="both"/>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四、会议时间：2018年6月9日16:00-19:00</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960" w:firstLineChars="400"/>
        <w:jc w:val="both"/>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会议地点：南宁五象山庄（南宁市五象新区秋月路9号）</w:t>
      </w:r>
    </w:p>
    <w:p>
      <w:pPr>
        <w:keepNext w:val="0"/>
        <w:keepLines w:val="0"/>
        <w:pageBreakBefore w:val="0"/>
        <w:kinsoku/>
        <w:wordWrap/>
        <w:overflowPunct/>
        <w:topLinePunct w:val="0"/>
        <w:bidi w:val="0"/>
        <w:spacing w:line="560" w:lineRule="exact"/>
        <w:ind w:right="0" w:rightChars="0"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五、会议内容重要，请提前做好安排并按时到会。如确需请假，请书面说明理由并加盖医院公章，同时请提前与分会秘书温斯健或张馨予医师联系。</w:t>
      </w:r>
    </w:p>
    <w:p>
      <w:pPr>
        <w:keepNext w:val="0"/>
        <w:keepLines w:val="0"/>
        <w:pageBreakBefore w:val="0"/>
        <w:kinsoku/>
        <w:wordWrap/>
        <w:overflowPunct/>
        <w:topLinePunct w:val="0"/>
        <w:bidi w:val="0"/>
        <w:spacing w:line="560" w:lineRule="exact"/>
        <w:ind w:right="0" w:rightChars="0"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六、注意事项：本次会议免注册费，食宿由大会统一安排。往返路费回单位报销，如有需要会议报销路费的，请保存车票，报到时由会务组报销。</w:t>
      </w:r>
    </w:p>
    <w:p>
      <w:pPr>
        <w:keepNext w:val="0"/>
        <w:keepLines w:val="0"/>
        <w:pageBreakBefore w:val="0"/>
        <w:kinsoku/>
        <w:wordWrap/>
        <w:overflowPunct/>
        <w:topLinePunct w:val="0"/>
        <w:bidi w:val="0"/>
        <w:spacing w:line="560" w:lineRule="exact"/>
        <w:ind w:right="0" w:rightChars="0"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七、请各委员认真填写会议回执，并于2018年5月30日前回执（</w:t>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HYPERLINK "mailto:回执单请按附件格式填写并发送至邮箱huiwuyouxiang123@163.com"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回执单请按附件格式填写并发送至</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t>秘书张馨予手机13077745635，不接收纸质回执）。</w:t>
      </w:r>
    </w:p>
    <w:p>
      <w:pPr>
        <w:keepNext w:val="0"/>
        <w:keepLines w:val="0"/>
        <w:pageBreakBefore w:val="0"/>
        <w:kinsoku/>
        <w:wordWrap/>
        <w:overflowPunct/>
        <w:topLinePunct w:val="0"/>
        <w:bidi w:val="0"/>
        <w:spacing w:line="560" w:lineRule="exact"/>
        <w:ind w:right="0" w:rightChars="0"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八、本次会议由南宁市西京医院协办。</w:t>
      </w:r>
    </w:p>
    <w:p>
      <w:pPr>
        <w:keepNext w:val="0"/>
        <w:keepLines w:val="0"/>
        <w:pageBreakBefore w:val="0"/>
        <w:kinsoku/>
        <w:wordWrap/>
        <w:overflowPunct/>
        <w:topLinePunct w:val="0"/>
        <w:bidi w:val="0"/>
        <w:spacing w:line="560" w:lineRule="exact"/>
        <w:ind w:right="0" w:rightChars="0" w:firstLine="480" w:firstLineChars="200"/>
        <w:textAlignment w:val="auto"/>
        <w:rPr>
          <w:sz w:val="24"/>
          <w:szCs w:val="24"/>
        </w:rPr>
      </w:pPr>
      <w:r>
        <w:rPr>
          <w:rFonts w:hint="eastAsia"/>
          <w:sz w:val="24"/>
          <w:szCs w:val="24"/>
        </w:rPr>
        <w:t>九</w:t>
      </w:r>
      <w:r>
        <w:rPr>
          <w:sz w:val="24"/>
          <w:szCs w:val="24"/>
        </w:rPr>
        <w:t>、</w:t>
      </w:r>
      <w:r>
        <w:rPr>
          <w:rFonts w:hint="eastAsia"/>
          <w:sz w:val="24"/>
          <w:szCs w:val="24"/>
        </w:rPr>
        <w:t>联系人：温斯健，手机：13978150906</w:t>
      </w:r>
    </w:p>
    <w:p>
      <w:pPr>
        <w:keepNext w:val="0"/>
        <w:keepLines w:val="0"/>
        <w:pageBreakBefore w:val="0"/>
        <w:kinsoku/>
        <w:wordWrap/>
        <w:overflowPunct/>
        <w:topLinePunct w:val="0"/>
        <w:bidi w:val="0"/>
        <w:spacing w:line="560" w:lineRule="exact"/>
        <w:ind w:right="0" w:rightChars="0" w:firstLine="1920" w:firstLineChars="800"/>
        <w:textAlignment w:val="auto"/>
        <w:rPr>
          <w:sz w:val="24"/>
          <w:szCs w:val="24"/>
        </w:rPr>
      </w:pPr>
      <w:r>
        <w:rPr>
          <w:rFonts w:hint="eastAsia"/>
          <w:sz w:val="24"/>
          <w:szCs w:val="24"/>
        </w:rPr>
        <w:t>张馨予，手机：13077745635</w:t>
      </w:r>
    </w:p>
    <w:p>
      <w:pPr>
        <w:keepNext w:val="0"/>
        <w:keepLines w:val="0"/>
        <w:pageBreakBefore w:val="0"/>
        <w:kinsoku/>
        <w:wordWrap/>
        <w:overflowPunct/>
        <w:topLinePunct w:val="0"/>
        <w:bidi w:val="0"/>
        <w:snapToGrid w:val="0"/>
        <w:spacing w:line="560" w:lineRule="exact"/>
        <w:ind w:right="0" w:rightChars="0"/>
        <w:textAlignment w:val="auto"/>
        <w:rPr>
          <w:sz w:val="24"/>
          <w:szCs w:val="24"/>
        </w:rPr>
      </w:pPr>
    </w:p>
    <w:p>
      <w:pPr>
        <w:keepNext w:val="0"/>
        <w:keepLines w:val="0"/>
        <w:pageBreakBefore w:val="0"/>
        <w:kinsoku/>
        <w:wordWrap/>
        <w:overflowPunct/>
        <w:topLinePunct w:val="0"/>
        <w:bidi w:val="0"/>
        <w:snapToGrid w:val="0"/>
        <w:spacing w:line="560" w:lineRule="exact"/>
        <w:ind w:right="0" w:rightChars="0"/>
        <w:textAlignment w:val="auto"/>
        <w:rPr>
          <w:sz w:val="24"/>
          <w:szCs w:val="24"/>
        </w:rPr>
      </w:pPr>
    </w:p>
    <w:p>
      <w:pPr>
        <w:keepNext w:val="0"/>
        <w:keepLines w:val="0"/>
        <w:pageBreakBefore w:val="0"/>
        <w:kinsoku/>
        <w:wordWrap/>
        <w:overflowPunct/>
        <w:topLinePunct w:val="0"/>
        <w:bidi w:val="0"/>
        <w:spacing w:line="560" w:lineRule="exact"/>
        <w:ind w:right="0" w:rightChars="0" w:firstLine="410" w:firstLineChars="171"/>
        <w:textAlignment w:val="auto"/>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 xml:space="preserve">                                               </w:t>
      </w:r>
      <w:r>
        <w:rPr>
          <w:rFonts w:hint="eastAsia" w:ascii="Times New Roman" w:hAnsi="Times New Roman" w:eastAsia="宋体" w:cs="Times New Roman"/>
          <w:kern w:val="2"/>
          <w:sz w:val="24"/>
          <w:szCs w:val="24"/>
          <w:lang w:val="en-US" w:eastAsia="zh-CN" w:bidi="ar-SA"/>
        </w:rPr>
        <w:t>广西医师协会</w:t>
      </w:r>
    </w:p>
    <w:p>
      <w:pPr>
        <w:keepNext w:val="0"/>
        <w:keepLines w:val="0"/>
        <w:pageBreakBefore w:val="0"/>
        <w:kinsoku/>
        <w:wordWrap/>
        <w:overflowPunct/>
        <w:topLinePunct w:val="0"/>
        <w:bidi w:val="0"/>
        <w:spacing w:line="560" w:lineRule="exact"/>
        <w:ind w:right="0" w:rightChars="0" w:firstLine="410" w:firstLineChars="171"/>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                                    </w:t>
      </w:r>
      <w:r>
        <w:rPr>
          <w:rFonts w:hint="eastAsia"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2018年4月1</w:t>
      </w:r>
      <w:r>
        <w:rPr>
          <w:rFonts w:hint="eastAsia"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t>日</w:t>
      </w:r>
    </w:p>
    <w:p>
      <w:pPr>
        <w:keepNext w:val="0"/>
        <w:keepLines w:val="0"/>
        <w:pageBreakBefore w:val="0"/>
        <w:kinsoku/>
        <w:wordWrap/>
        <w:overflowPunct/>
        <w:topLinePunct w:val="0"/>
        <w:bidi w:val="0"/>
        <w:spacing w:line="560" w:lineRule="exact"/>
        <w:ind w:right="0" w:rightChars="0" w:firstLine="410" w:firstLineChars="171"/>
        <w:textAlignment w:val="auto"/>
        <w:rPr>
          <w:rFonts w:hint="eastAsia" w:ascii="Times New Roman" w:hAnsi="Times New Roman" w:eastAsia="宋体" w:cs="Times New Roman"/>
          <w:kern w:val="2"/>
          <w:sz w:val="24"/>
          <w:szCs w:val="24"/>
          <w:lang w:val="en-US" w:eastAsia="zh-CN" w:bidi="ar-SA"/>
        </w:rPr>
      </w:pPr>
    </w:p>
    <w:p>
      <w:pPr>
        <w:keepNext w:val="0"/>
        <w:keepLines w:val="0"/>
        <w:pageBreakBefore w:val="0"/>
        <w:widowControl/>
        <w:pBdr>
          <w:bottom w:val="dotDash" w:color="auto" w:sz="4" w:space="1"/>
        </w:pBdr>
        <w:kinsoku/>
        <w:wordWrap/>
        <w:overflowPunct/>
        <w:topLinePunct w:val="0"/>
        <w:autoSpaceDE w:val="0"/>
        <w:autoSpaceDN w:val="0"/>
        <w:bidi w:val="0"/>
        <w:adjustRightInd w:val="0"/>
        <w:spacing w:line="560" w:lineRule="exact"/>
        <w:ind w:right="0" w:rightChars="0"/>
        <w:jc w:val="left"/>
        <w:textAlignment w:val="auto"/>
        <w:rPr>
          <w:rFonts w:hint="eastAsia" w:ascii="宋体" w:hAnsi="宋体"/>
          <w:snapToGrid w:val="0"/>
          <w:kern w:val="0"/>
          <w:sz w:val="24"/>
          <w:szCs w:val="21"/>
          <w:lang w:val="zh-CN"/>
        </w:rPr>
      </w:pPr>
    </w:p>
    <w:p>
      <w:pPr>
        <w:keepNext w:val="0"/>
        <w:keepLines w:val="0"/>
        <w:pageBreakBefore w:val="0"/>
        <w:widowControl/>
        <w:pBdr>
          <w:bottom w:val="dotDash" w:color="auto" w:sz="4" w:space="1"/>
        </w:pBdr>
        <w:kinsoku/>
        <w:wordWrap/>
        <w:overflowPunct/>
        <w:topLinePunct w:val="0"/>
        <w:autoSpaceDE w:val="0"/>
        <w:autoSpaceDN w:val="0"/>
        <w:bidi w:val="0"/>
        <w:adjustRightInd w:val="0"/>
        <w:spacing w:line="560" w:lineRule="exact"/>
        <w:ind w:right="0" w:rightChars="0"/>
        <w:jc w:val="left"/>
        <w:textAlignment w:val="auto"/>
        <w:rPr>
          <w:rFonts w:hint="eastAsia" w:ascii="宋体" w:hAnsi="宋体"/>
          <w:snapToGrid w:val="0"/>
          <w:kern w:val="0"/>
          <w:sz w:val="24"/>
          <w:szCs w:val="21"/>
          <w:lang w:val="zh-CN"/>
        </w:rPr>
      </w:pPr>
    </w:p>
    <w:p>
      <w:pPr>
        <w:keepNext w:val="0"/>
        <w:keepLines w:val="0"/>
        <w:pageBreakBefore w:val="0"/>
        <w:widowControl/>
        <w:pBdr>
          <w:bottom w:val="dotDash" w:color="auto" w:sz="4" w:space="1"/>
        </w:pBdr>
        <w:kinsoku/>
        <w:wordWrap/>
        <w:overflowPunct/>
        <w:topLinePunct w:val="0"/>
        <w:autoSpaceDE w:val="0"/>
        <w:autoSpaceDN w:val="0"/>
        <w:bidi w:val="0"/>
        <w:adjustRightInd w:val="0"/>
        <w:spacing w:line="560" w:lineRule="exact"/>
        <w:ind w:right="0" w:rightChars="0"/>
        <w:jc w:val="left"/>
        <w:textAlignment w:val="auto"/>
        <w:rPr>
          <w:rFonts w:hint="eastAsia" w:ascii="宋体" w:hAnsi="宋体"/>
          <w:snapToGrid w:val="0"/>
          <w:kern w:val="0"/>
          <w:sz w:val="24"/>
          <w:szCs w:val="21"/>
          <w:lang w:val="zh-CN"/>
        </w:rPr>
      </w:pPr>
    </w:p>
    <w:p>
      <w:pPr>
        <w:keepNext w:val="0"/>
        <w:keepLines w:val="0"/>
        <w:pageBreakBefore w:val="0"/>
        <w:widowControl/>
        <w:pBdr>
          <w:bottom w:val="dotDash" w:color="auto" w:sz="4" w:space="1"/>
        </w:pBdr>
        <w:kinsoku/>
        <w:wordWrap/>
        <w:overflowPunct/>
        <w:topLinePunct w:val="0"/>
        <w:autoSpaceDE w:val="0"/>
        <w:autoSpaceDN w:val="0"/>
        <w:bidi w:val="0"/>
        <w:adjustRightInd w:val="0"/>
        <w:spacing w:line="560" w:lineRule="exact"/>
        <w:ind w:right="0" w:rightChars="0"/>
        <w:jc w:val="left"/>
        <w:textAlignment w:val="auto"/>
        <w:rPr>
          <w:rFonts w:hint="eastAsia" w:ascii="宋体" w:hAnsi="宋体"/>
          <w:snapToGrid w:val="0"/>
          <w:kern w:val="0"/>
          <w:sz w:val="24"/>
          <w:szCs w:val="21"/>
          <w:lang w:val="zh-CN"/>
        </w:rPr>
      </w:pPr>
    </w:p>
    <w:p>
      <w:pPr>
        <w:keepNext w:val="0"/>
        <w:keepLines w:val="0"/>
        <w:pageBreakBefore w:val="0"/>
        <w:widowControl/>
        <w:pBdr>
          <w:bottom w:val="dotDash" w:color="auto" w:sz="4" w:space="1"/>
        </w:pBdr>
        <w:kinsoku/>
        <w:wordWrap/>
        <w:overflowPunct/>
        <w:topLinePunct w:val="0"/>
        <w:autoSpaceDE w:val="0"/>
        <w:autoSpaceDN w:val="0"/>
        <w:bidi w:val="0"/>
        <w:adjustRightInd w:val="0"/>
        <w:spacing w:line="480" w:lineRule="exact"/>
        <w:ind w:right="0" w:rightChars="0"/>
        <w:jc w:val="left"/>
        <w:textAlignment w:val="auto"/>
        <w:rPr>
          <w:rFonts w:hint="eastAsia" w:ascii="宋体" w:hAnsi="宋体"/>
          <w:snapToGrid w:val="0"/>
          <w:kern w:val="0"/>
          <w:sz w:val="24"/>
          <w:szCs w:val="21"/>
          <w:lang w:val="zh-CN"/>
        </w:rPr>
      </w:pPr>
    </w:p>
    <w:p>
      <w:pPr>
        <w:keepNext w:val="0"/>
        <w:keepLines w:val="0"/>
        <w:pageBreakBefore w:val="0"/>
        <w:widowControl/>
        <w:pBdr>
          <w:bottom w:val="dotDash" w:color="auto" w:sz="4" w:space="1"/>
        </w:pBdr>
        <w:kinsoku/>
        <w:wordWrap/>
        <w:overflowPunct/>
        <w:topLinePunct w:val="0"/>
        <w:autoSpaceDE w:val="0"/>
        <w:autoSpaceDN w:val="0"/>
        <w:bidi w:val="0"/>
        <w:adjustRightInd w:val="0"/>
        <w:spacing w:line="480" w:lineRule="exact"/>
        <w:ind w:right="0" w:rightChars="0"/>
        <w:jc w:val="left"/>
        <w:textAlignment w:val="auto"/>
        <w:rPr>
          <w:rFonts w:hint="eastAsia" w:ascii="宋体" w:hAnsi="宋体"/>
          <w:snapToGrid w:val="0"/>
          <w:kern w:val="0"/>
          <w:sz w:val="24"/>
          <w:szCs w:val="21"/>
          <w:lang w:val="zh-CN"/>
        </w:rPr>
      </w:pPr>
    </w:p>
    <w:p>
      <w:pPr>
        <w:widowControl/>
        <w:pBdr>
          <w:bottom w:val="dotDash" w:color="auto" w:sz="4" w:space="1"/>
        </w:pBdr>
        <w:autoSpaceDE w:val="0"/>
        <w:autoSpaceDN w:val="0"/>
        <w:adjustRightInd w:val="0"/>
        <w:spacing w:line="360" w:lineRule="atLeast"/>
        <w:jc w:val="left"/>
        <w:rPr>
          <w:rFonts w:ascii="宋体" w:hAnsi="宋体"/>
          <w:snapToGrid w:val="0"/>
          <w:kern w:val="0"/>
          <w:sz w:val="24"/>
          <w:szCs w:val="21"/>
          <w:lang w:val="zh-CN"/>
        </w:rPr>
      </w:pPr>
      <w:r>
        <w:rPr>
          <w:rFonts w:hint="eastAsia" w:ascii="宋体" w:hAnsi="宋体"/>
          <w:snapToGrid w:val="0"/>
          <w:kern w:val="0"/>
          <w:sz w:val="24"/>
          <w:szCs w:val="21"/>
          <w:lang w:val="zh-CN"/>
        </w:rPr>
        <w:t>附件</w:t>
      </w:r>
    </w:p>
    <w:p>
      <w:pPr>
        <w:spacing w:line="360" w:lineRule="auto"/>
        <w:ind w:left="479" w:leftChars="228" w:firstLine="1560" w:firstLineChars="650"/>
        <w:rPr>
          <w:rFonts w:hint="eastAsia"/>
          <w:sz w:val="24"/>
          <w:szCs w:val="24"/>
        </w:rPr>
      </w:pPr>
      <w:r>
        <w:rPr>
          <w:rFonts w:hint="eastAsia"/>
          <w:sz w:val="24"/>
          <w:szCs w:val="24"/>
        </w:rPr>
        <w:t>广西医师协会皮肤科医师分会第一届委员会</w:t>
      </w:r>
    </w:p>
    <w:p>
      <w:pPr>
        <w:spacing w:line="360" w:lineRule="auto"/>
        <w:ind w:left="479" w:leftChars="228" w:firstLine="1560" w:firstLineChars="650"/>
        <w:rPr>
          <w:rFonts w:hint="eastAsia"/>
          <w:sz w:val="24"/>
          <w:szCs w:val="24"/>
        </w:rPr>
      </w:pPr>
      <w:r>
        <w:rPr>
          <w:rFonts w:hint="eastAsia"/>
          <w:sz w:val="24"/>
          <w:szCs w:val="24"/>
        </w:rPr>
        <w:t>全体委员会议参会回执单（请工整填写）</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857"/>
        <w:gridCol w:w="857"/>
        <w:gridCol w:w="940"/>
        <w:gridCol w:w="1188"/>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4"/>
                <w:szCs w:val="21"/>
              </w:rPr>
              <w:t>姓名</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4"/>
                <w:szCs w:val="21"/>
              </w:rPr>
              <w:t>性别</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4"/>
                <w:szCs w:val="21"/>
              </w:rPr>
              <w:t>年龄</w:t>
            </w:r>
          </w:p>
        </w:tc>
        <w:tc>
          <w:tcPr>
            <w:tcW w:w="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4"/>
                <w:szCs w:val="21"/>
              </w:rPr>
              <w:t>职称</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4"/>
                <w:szCs w:val="21"/>
              </w:rPr>
              <w:t>联系电话</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4"/>
                <w:szCs w:val="21"/>
              </w:rPr>
              <w:t>单位及科室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108"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kern w:val="0"/>
                <w:sz w:val="20"/>
                <w:szCs w:val="21"/>
              </w:rPr>
            </w:pPr>
          </w:p>
        </w:tc>
        <w:tc>
          <w:tcPr>
            <w:tcW w:w="85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kern w:val="0"/>
                <w:sz w:val="20"/>
                <w:szCs w:val="21"/>
              </w:rPr>
            </w:pPr>
          </w:p>
        </w:tc>
        <w:tc>
          <w:tcPr>
            <w:tcW w:w="85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kern w:val="0"/>
                <w:sz w:val="20"/>
                <w:szCs w:val="21"/>
              </w:rPr>
            </w:pPr>
          </w:p>
        </w:tc>
        <w:tc>
          <w:tcPr>
            <w:tcW w:w="940"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kern w:val="0"/>
                <w:sz w:val="20"/>
                <w:szCs w:val="21"/>
              </w:rPr>
            </w:pPr>
          </w:p>
        </w:tc>
        <w:tc>
          <w:tcPr>
            <w:tcW w:w="1188"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kern w:val="0"/>
                <w:sz w:val="20"/>
                <w:szCs w:val="21"/>
              </w:rPr>
            </w:pPr>
          </w:p>
        </w:tc>
        <w:tc>
          <w:tcPr>
            <w:tcW w:w="3572"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4"/>
                <w:szCs w:val="21"/>
              </w:rPr>
              <w:t>是否住宿：是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是否需要报销交通费：是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522" w:type="dxa"/>
            <w:gridSpan w:val="6"/>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_GB2312" w:eastAsia="仿宋_GB2312" w:cs="仿宋_GB2312"/>
                <w:kern w:val="0"/>
                <w:sz w:val="24"/>
                <w:szCs w:val="21"/>
              </w:rPr>
            </w:pPr>
          </w:p>
        </w:tc>
      </w:tr>
    </w:tbl>
    <w:p>
      <w:pPr>
        <w:widowControl/>
        <w:jc w:val="left"/>
        <w:rPr>
          <w:kern w:val="0"/>
          <w:sz w:val="24"/>
        </w:rPr>
      </w:pPr>
      <w:r>
        <w:rPr>
          <w:rFonts w:hint="eastAsia"/>
          <w:kern w:val="0"/>
          <w:sz w:val="24"/>
        </w:rPr>
        <w:t>回复截止日期：</w:t>
      </w:r>
      <w:r>
        <w:rPr>
          <w:kern w:val="0"/>
          <w:sz w:val="24"/>
        </w:rPr>
        <w:t>2018</w:t>
      </w:r>
      <w:r>
        <w:rPr>
          <w:rFonts w:hint="eastAsia"/>
          <w:kern w:val="0"/>
          <w:sz w:val="24"/>
        </w:rPr>
        <w:t>年5月30日</w:t>
      </w:r>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EDB"/>
    <w:multiLevelType w:val="multilevel"/>
    <w:tmpl w:val="04C77EDB"/>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56A06114"/>
    <w:multiLevelType w:val="singleLevel"/>
    <w:tmpl w:val="56A06114"/>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2FDA"/>
    <w:rsid w:val="000D47DB"/>
    <w:rsid w:val="001C6C7C"/>
    <w:rsid w:val="00290F9D"/>
    <w:rsid w:val="0037199B"/>
    <w:rsid w:val="003910CF"/>
    <w:rsid w:val="00402C29"/>
    <w:rsid w:val="00432FDA"/>
    <w:rsid w:val="00661E9E"/>
    <w:rsid w:val="008A4BA5"/>
    <w:rsid w:val="00AF2658"/>
    <w:rsid w:val="00B15579"/>
    <w:rsid w:val="00B73A84"/>
    <w:rsid w:val="00BA5524"/>
    <w:rsid w:val="00C00EF9"/>
    <w:rsid w:val="00CE50D9"/>
    <w:rsid w:val="00D679CD"/>
    <w:rsid w:val="00DA7A01"/>
    <w:rsid w:val="00EC1FE1"/>
    <w:rsid w:val="00EC77BE"/>
    <w:rsid w:val="096B0D9D"/>
    <w:rsid w:val="14C23F50"/>
    <w:rsid w:val="288423AE"/>
    <w:rsid w:val="364D02E3"/>
    <w:rsid w:val="46D635A7"/>
    <w:rsid w:val="5BB21D26"/>
    <w:rsid w:val="6ADE4FBA"/>
    <w:rsid w:val="7CE262FB"/>
    <w:rsid w:val="7DBD7A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5"/>
    <w:link w:val="4"/>
    <w:qFormat/>
    <w:uiPriority w:val="99"/>
    <w:rPr>
      <w:rFonts w:ascii="Times New Roman" w:hAnsi="Times New Roman" w:eastAsia="宋体" w:cs="Times New Roman"/>
      <w:sz w:val="18"/>
      <w:szCs w:val="18"/>
    </w:rPr>
  </w:style>
  <w:style w:type="character" w:customStyle="1" w:styleId="11">
    <w:name w:val="页脚 Char"/>
    <w:basedOn w:val="5"/>
    <w:link w:val="3"/>
    <w:qFormat/>
    <w:uiPriority w:val="99"/>
    <w:rPr>
      <w:rFonts w:ascii="Times New Roman" w:hAnsi="Times New Roman" w:eastAsia="宋体" w:cs="Times New Roman"/>
      <w:sz w:val="18"/>
      <w:szCs w:val="18"/>
    </w:rPr>
  </w:style>
  <w:style w:type="character" w:customStyle="1" w:styleId="12">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119</Words>
  <Characters>682</Characters>
  <Lines>5</Lines>
  <Paragraphs>1</Paragraphs>
  <TotalTime>0</TotalTime>
  <ScaleCrop>false</ScaleCrop>
  <LinksUpToDate>false</LinksUpToDate>
  <CharactersWithSpaces>800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2018-04-07T09:51:00Z</dcterms:created>
  <dc:creator>asus</dc:creator>
  <cp:lastModifiedBy>Administrator</cp:lastModifiedBy>
  <dcterms:modified xsi:type="dcterms:W3CDTF">2018-08-31T01:54:27Z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